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56" w:rsidRDefault="009A7256">
      <w:pPr>
        <w:pStyle w:val="NormalnyWeb"/>
        <w:shd w:val="clear" w:color="auto" w:fill="FFFFFF"/>
        <w:spacing w:before="0" w:after="240"/>
        <w:ind w:left="6521" w:firstLine="7"/>
        <w:rPr>
          <w:rStyle w:val="Brak"/>
          <w:rFonts w:ascii="Arial" w:eastAsia="Arial" w:hAnsi="Arial" w:cs="Arial"/>
          <w:sz w:val="20"/>
          <w:szCs w:val="20"/>
        </w:rPr>
      </w:pPr>
    </w:p>
    <w:p w:rsidR="009A7256" w:rsidRDefault="00EF7147">
      <w:pPr>
        <w:pStyle w:val="NormalnyWeb"/>
        <w:shd w:val="clear" w:color="auto" w:fill="FFFFFF"/>
        <w:spacing w:before="0" w:after="240"/>
        <w:ind w:left="6521" w:firstLine="7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Gdańsk, dnia 23.08.2017</w:t>
      </w:r>
    </w:p>
    <w:p w:rsidR="009A7256" w:rsidRDefault="00EF7147">
      <w:pPr>
        <w:ind w:left="426"/>
      </w:pPr>
      <w:proofErr w:type="spellStart"/>
      <w:r>
        <w:rPr>
          <w:rStyle w:val="Brak"/>
          <w:b/>
          <w:bCs/>
        </w:rPr>
        <w:t>Związek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Stowarzyszeń</w:t>
      </w:r>
      <w:proofErr w:type="spellEnd"/>
      <w:r>
        <w:rPr>
          <w:rStyle w:val="Brak"/>
          <w:b/>
          <w:bCs/>
        </w:rPr>
        <w:t xml:space="preserve"> </w:t>
      </w:r>
      <w:r>
        <w:rPr>
          <w:rStyle w:val="Brak"/>
          <w:b/>
          <w:bCs/>
        </w:rPr>
        <w:br/>
        <w:t xml:space="preserve">Bank Żywności w </w:t>
      </w:r>
      <w:proofErr w:type="spellStart"/>
      <w:r>
        <w:rPr>
          <w:rStyle w:val="Brak"/>
          <w:b/>
          <w:bCs/>
        </w:rPr>
        <w:t>Tr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Brak"/>
          <w:b/>
          <w:bCs/>
        </w:rPr>
        <w:t>jmieście</w:t>
      </w:r>
      <w:proofErr w:type="spellEnd"/>
      <w:r>
        <w:rPr>
          <w:rStyle w:val="Brak"/>
          <w:b/>
          <w:bCs/>
        </w:rPr>
        <w:br/>
      </w:r>
      <w:r>
        <w:rPr>
          <w:rStyle w:val="Brak"/>
        </w:rPr>
        <w:t xml:space="preserve">Al. </w:t>
      </w:r>
      <w:proofErr w:type="spellStart"/>
      <w:r>
        <w:rPr>
          <w:rStyle w:val="Brak"/>
        </w:rPr>
        <w:t>Hallera</w:t>
      </w:r>
      <w:proofErr w:type="spellEnd"/>
      <w:r>
        <w:rPr>
          <w:rStyle w:val="Brak"/>
        </w:rPr>
        <w:t xml:space="preserve"> 239, 80-503 Gdańsk</w:t>
      </w:r>
      <w:r>
        <w:rPr>
          <w:rStyle w:val="Brak"/>
        </w:rPr>
        <w:br/>
        <w:t>tel. (58) 325-24-48</w:t>
      </w:r>
    </w:p>
    <w:p w:rsidR="009A7256" w:rsidRDefault="009A7256">
      <w:pPr>
        <w:ind w:left="426"/>
      </w:pPr>
    </w:p>
    <w:p w:rsidR="009A7256" w:rsidRDefault="00EF7147">
      <w:pPr>
        <w:ind w:left="426"/>
        <w:jc w:val="center"/>
        <w:rPr>
          <w:rStyle w:val="Brak"/>
          <w:b/>
          <w:bCs/>
        </w:rPr>
      </w:pPr>
      <w:proofErr w:type="spellStart"/>
      <w:r>
        <w:rPr>
          <w:rStyle w:val="Brak"/>
          <w:b/>
          <w:bCs/>
        </w:rPr>
        <w:t>Torba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Dobra</w:t>
      </w:r>
      <w:proofErr w:type="spellEnd"/>
      <w:r>
        <w:rPr>
          <w:rStyle w:val="Brak"/>
          <w:b/>
          <w:bCs/>
        </w:rPr>
        <w:t xml:space="preserve"> na Bank, </w:t>
      </w:r>
      <w:proofErr w:type="spellStart"/>
      <w:r>
        <w:rPr>
          <w:rStyle w:val="Brak"/>
          <w:b/>
          <w:bCs/>
        </w:rPr>
        <w:t>czyli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Mana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Mana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wspiera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edukację</w:t>
      </w:r>
      <w:proofErr w:type="spellEnd"/>
      <w:r>
        <w:rPr>
          <w:rStyle w:val="Brak"/>
          <w:b/>
          <w:bCs/>
        </w:rPr>
        <w:t xml:space="preserve"> o </w:t>
      </w:r>
      <w:proofErr w:type="spellStart"/>
      <w:r>
        <w:rPr>
          <w:rStyle w:val="Brak"/>
          <w:b/>
          <w:bCs/>
        </w:rPr>
        <w:t>niemarnowaniu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żywności</w:t>
      </w:r>
      <w:proofErr w:type="spellEnd"/>
    </w:p>
    <w:p w:rsidR="009A7256" w:rsidRDefault="009A7256">
      <w:pPr>
        <w:ind w:left="426"/>
        <w:jc w:val="center"/>
        <w:rPr>
          <w:rStyle w:val="Brak"/>
          <w:b/>
          <w:bCs/>
        </w:rPr>
      </w:pPr>
    </w:p>
    <w:p w:rsidR="009A7256" w:rsidRDefault="00EF7147">
      <w:pPr>
        <w:jc w:val="both"/>
        <w:rPr>
          <w:rStyle w:val="Brak"/>
          <w:b/>
          <w:bCs/>
        </w:rPr>
      </w:pPr>
      <w:proofErr w:type="spellStart"/>
      <w:r>
        <w:rPr>
          <w:rStyle w:val="Brak"/>
          <w:b/>
          <w:bCs/>
        </w:rPr>
        <w:t>Jaką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moc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ma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jedna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torebka</w:t>
      </w:r>
      <w:proofErr w:type="spellEnd"/>
      <w:r>
        <w:rPr>
          <w:rStyle w:val="Brak"/>
          <w:b/>
          <w:bCs/>
        </w:rPr>
        <w:t xml:space="preserve">? W </w:t>
      </w:r>
      <w:proofErr w:type="spellStart"/>
      <w:r>
        <w:rPr>
          <w:rStyle w:val="Brak"/>
          <w:b/>
          <w:bCs/>
        </w:rPr>
        <w:t>przypadku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współpracy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Banku</w:t>
      </w:r>
      <w:proofErr w:type="spellEnd"/>
      <w:r>
        <w:rPr>
          <w:rStyle w:val="Brak"/>
          <w:b/>
          <w:bCs/>
        </w:rPr>
        <w:t xml:space="preserve"> Żywności w </w:t>
      </w:r>
      <w:proofErr w:type="spellStart"/>
      <w:r>
        <w:rPr>
          <w:rStyle w:val="Brak"/>
          <w:b/>
          <w:bCs/>
        </w:rPr>
        <w:t>Tr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Brak"/>
          <w:b/>
          <w:bCs/>
        </w:rPr>
        <w:t>jmieście</w:t>
      </w:r>
      <w:proofErr w:type="spellEnd"/>
      <w:r>
        <w:rPr>
          <w:rStyle w:val="Brak"/>
          <w:b/>
          <w:bCs/>
        </w:rPr>
        <w:t xml:space="preserve"> z </w:t>
      </w:r>
      <w:proofErr w:type="spellStart"/>
      <w:r>
        <w:rPr>
          <w:rStyle w:val="Brak"/>
          <w:b/>
          <w:bCs/>
        </w:rPr>
        <w:t>Mana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Mana</w:t>
      </w:r>
      <w:proofErr w:type="spellEnd"/>
      <w:r>
        <w:rPr>
          <w:rStyle w:val="Brak"/>
          <w:b/>
          <w:bCs/>
        </w:rPr>
        <w:t xml:space="preserve">, </w:t>
      </w:r>
      <w:proofErr w:type="spellStart"/>
      <w:r>
        <w:rPr>
          <w:rStyle w:val="Brak"/>
          <w:b/>
          <w:bCs/>
        </w:rPr>
        <w:t>nowoczesną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pracownią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torebek</w:t>
      </w:r>
      <w:proofErr w:type="spellEnd"/>
      <w:r>
        <w:rPr>
          <w:rStyle w:val="Brak"/>
          <w:b/>
          <w:bCs/>
        </w:rPr>
        <w:t xml:space="preserve"> - </w:t>
      </w:r>
      <w:proofErr w:type="spellStart"/>
      <w:r>
        <w:rPr>
          <w:rStyle w:val="Brak"/>
          <w:b/>
          <w:bCs/>
        </w:rPr>
        <w:t>ogromną</w:t>
      </w:r>
      <w:proofErr w:type="spellEnd"/>
      <w:r>
        <w:rPr>
          <w:rStyle w:val="Brak"/>
          <w:b/>
          <w:bCs/>
        </w:rPr>
        <w:t>!</w:t>
      </w:r>
    </w:p>
    <w:p w:rsidR="009A7256" w:rsidRDefault="009A7256">
      <w:pPr>
        <w:jc w:val="both"/>
        <w:rPr>
          <w:rStyle w:val="Brak"/>
          <w:b/>
          <w:bCs/>
        </w:rPr>
      </w:pPr>
    </w:p>
    <w:p w:rsidR="009A7256" w:rsidRDefault="00EF7147">
      <w:pPr>
        <w:jc w:val="both"/>
      </w:pPr>
      <w:r>
        <w:rPr>
          <w:rStyle w:val="Brak"/>
        </w:rPr>
        <w:t xml:space="preserve">W </w:t>
      </w:r>
      <w:proofErr w:type="spellStart"/>
      <w:r>
        <w:rPr>
          <w:rStyle w:val="Brak"/>
        </w:rPr>
        <w:t>Polsce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marnuje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się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rocznie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prawie</w:t>
      </w:r>
      <w:proofErr w:type="spellEnd"/>
      <w:r>
        <w:rPr>
          <w:rStyle w:val="Brak"/>
        </w:rPr>
        <w:t xml:space="preserve"> 9 </w:t>
      </w:r>
      <w:proofErr w:type="spellStart"/>
      <w:r>
        <w:rPr>
          <w:rStyle w:val="Brak"/>
        </w:rPr>
        <w:t>milion</w:t>
      </w:r>
      <w:proofErr w:type="spellEnd"/>
      <w:r>
        <w:rPr>
          <w:rStyle w:val="Brak"/>
          <w:lang w:val="es-ES_tradnl"/>
        </w:rPr>
        <w:t>ó</w:t>
      </w:r>
      <w:r w:rsidRPr="004A031E">
        <w:rPr>
          <w:rStyle w:val="Brak"/>
          <w:lang w:val="pl-PL"/>
        </w:rPr>
        <w:t xml:space="preserve">w ton </w:t>
      </w:r>
      <w:proofErr w:type="spellStart"/>
      <w:r>
        <w:rPr>
          <w:rStyle w:val="Brak"/>
        </w:rPr>
        <w:t>żywności</w:t>
      </w:r>
      <w:proofErr w:type="spellEnd"/>
      <w:r>
        <w:rPr>
          <w:rStyle w:val="Brak"/>
        </w:rPr>
        <w:t xml:space="preserve">. </w:t>
      </w:r>
      <w:proofErr w:type="spellStart"/>
      <w:r>
        <w:rPr>
          <w:rStyle w:val="Brak"/>
        </w:rPr>
        <w:t>Niemal</w:t>
      </w:r>
      <w:proofErr w:type="spellEnd"/>
      <w:r>
        <w:rPr>
          <w:rStyle w:val="Brak"/>
        </w:rPr>
        <w:t xml:space="preserve"> 1/3 </w:t>
      </w:r>
      <w:proofErr w:type="spellStart"/>
      <w:r>
        <w:rPr>
          <w:rStyle w:val="Brak"/>
        </w:rPr>
        <w:t>Polek</w:t>
      </w:r>
      <w:proofErr w:type="spellEnd"/>
      <w:r>
        <w:rPr>
          <w:rStyle w:val="Brak"/>
        </w:rPr>
        <w:t xml:space="preserve"> i Polak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przyznaje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że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zdarza</w:t>
      </w:r>
      <w:proofErr w:type="spellEnd"/>
      <w:r>
        <w:rPr>
          <w:rStyle w:val="Brak"/>
        </w:rPr>
        <w:t xml:space="preserve"> im </w:t>
      </w:r>
      <w:proofErr w:type="spellStart"/>
      <w:r>
        <w:rPr>
          <w:rStyle w:val="Brak"/>
        </w:rPr>
        <w:t>się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wyrzucać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żywność</w:t>
      </w:r>
      <w:proofErr w:type="spellEnd"/>
      <w:r>
        <w:rPr>
          <w:rStyle w:val="Brak"/>
        </w:rPr>
        <w:t xml:space="preserve">. </w:t>
      </w:r>
      <w:proofErr w:type="spellStart"/>
      <w:r>
        <w:rPr>
          <w:rStyle w:val="Brak"/>
        </w:rPr>
        <w:t>Najczęściej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robimy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to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bo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przegapiamy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termin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spożycia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kupujemy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za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dużo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niewłaściwie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przechowujemy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żywność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kupujemy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produkty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kiepskiej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jakości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lub</w:t>
      </w:r>
      <w:proofErr w:type="spellEnd"/>
      <w:r>
        <w:rPr>
          <w:rStyle w:val="Brak"/>
        </w:rPr>
        <w:t xml:space="preserve"> nie </w:t>
      </w:r>
      <w:proofErr w:type="spellStart"/>
      <w:r>
        <w:rPr>
          <w:rStyle w:val="Brak"/>
        </w:rPr>
        <w:t>mamy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pomysłu</w:t>
      </w:r>
      <w:proofErr w:type="spellEnd"/>
      <w:r>
        <w:rPr>
          <w:rStyle w:val="Brak"/>
        </w:rPr>
        <w:t xml:space="preserve"> na </w:t>
      </w:r>
      <w:proofErr w:type="spellStart"/>
      <w:r>
        <w:rPr>
          <w:rStyle w:val="Brak"/>
        </w:rPr>
        <w:t>wykorzystanie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resztek</w:t>
      </w:r>
      <w:proofErr w:type="spellEnd"/>
      <w:r>
        <w:rPr>
          <w:rStyle w:val="Brak"/>
        </w:rPr>
        <w:t xml:space="preserve">. </w:t>
      </w:r>
    </w:p>
    <w:p w:rsidR="009A7256" w:rsidRDefault="00EF7147">
      <w:r>
        <w:t xml:space="preserve">Bank Żywności w Trójmieście </w:t>
      </w:r>
      <w:proofErr w:type="spellStart"/>
      <w:r>
        <w:t>przeciwdziała</w:t>
      </w:r>
      <w:proofErr w:type="spellEnd"/>
      <w:r>
        <w:t xml:space="preserve"> </w:t>
      </w:r>
      <w:proofErr w:type="spellStart"/>
      <w:r>
        <w:t>marnotrawstwu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zmniejsza</w:t>
      </w:r>
      <w:proofErr w:type="spellEnd"/>
      <w:r>
        <w:t xml:space="preserve"> </w:t>
      </w:r>
      <w:proofErr w:type="spellStart"/>
      <w:r>
        <w:t>obszary</w:t>
      </w:r>
      <w:proofErr w:type="spellEnd"/>
      <w:r>
        <w:t xml:space="preserve"> </w:t>
      </w:r>
      <w:proofErr w:type="spellStart"/>
      <w:r>
        <w:t>niedożywienia</w:t>
      </w:r>
      <w:proofErr w:type="spellEnd"/>
      <w:r>
        <w:t xml:space="preserve"> i </w:t>
      </w:r>
      <w:proofErr w:type="spellStart"/>
      <w:r>
        <w:t>głodu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działaniom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w 2016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uratowanych</w:t>
      </w:r>
      <w:proofErr w:type="spellEnd"/>
      <w:r>
        <w:t xml:space="preserve"> </w:t>
      </w:r>
      <w:proofErr w:type="spellStart"/>
      <w:r>
        <w:t>zostało</w:t>
      </w:r>
      <w:proofErr w:type="spellEnd"/>
      <w:r>
        <w:t xml:space="preserve"> 2000 ton </w:t>
      </w:r>
      <w:proofErr w:type="spellStart"/>
      <w:r>
        <w:t>pełnowartościowej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trafiła</w:t>
      </w:r>
      <w:proofErr w:type="spellEnd"/>
      <w:r>
        <w:t xml:space="preserve"> na </w:t>
      </w:r>
      <w:proofErr w:type="spellStart"/>
      <w:r>
        <w:t>stoły</w:t>
      </w:r>
      <w:proofErr w:type="spellEnd"/>
      <w:r>
        <w:t xml:space="preserve"> 15 000 </w:t>
      </w:r>
      <w:proofErr w:type="spellStart"/>
      <w:r>
        <w:t>potrzebujących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z </w:t>
      </w:r>
      <w:proofErr w:type="spellStart"/>
      <w:r>
        <w:t>regionu</w:t>
      </w:r>
      <w:proofErr w:type="spellEnd"/>
      <w:r>
        <w:t>. „</w:t>
      </w:r>
      <w:proofErr w:type="spellStart"/>
      <w:r>
        <w:t>Walka</w:t>
      </w:r>
      <w:proofErr w:type="spellEnd"/>
      <w:r>
        <w:t xml:space="preserve"> z </w:t>
      </w:r>
      <w:proofErr w:type="spellStart"/>
      <w:r>
        <w:t>głodem</w:t>
      </w:r>
      <w:proofErr w:type="spellEnd"/>
      <w:r>
        <w:t xml:space="preserve"> i </w:t>
      </w:r>
      <w:proofErr w:type="spellStart"/>
      <w:r>
        <w:t>niedożywieniem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strona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. </w:t>
      </w:r>
      <w:proofErr w:type="spellStart"/>
      <w:r>
        <w:t>Wiemy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przekazanie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osobie</w:t>
      </w:r>
      <w:proofErr w:type="spellEnd"/>
      <w:r>
        <w:t xml:space="preserve"> </w:t>
      </w:r>
      <w:proofErr w:type="spellStart"/>
      <w:r>
        <w:t>potrzebującej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rozwiązanie</w:t>
      </w:r>
      <w:proofErr w:type="spellEnd"/>
      <w:r>
        <w:t xml:space="preserve"> </w:t>
      </w:r>
      <w:proofErr w:type="spellStart"/>
      <w:r>
        <w:t>krótkotrwałe</w:t>
      </w:r>
      <w:proofErr w:type="spellEnd"/>
      <w:r>
        <w:t xml:space="preserve">. </w:t>
      </w:r>
      <w:proofErr w:type="spellStart"/>
      <w:r>
        <w:t>Gasimy</w:t>
      </w:r>
      <w:proofErr w:type="spellEnd"/>
      <w:r>
        <w:t xml:space="preserve"> </w:t>
      </w:r>
      <w:proofErr w:type="spellStart"/>
      <w:r>
        <w:t>pożar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pozostaje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duży</w:t>
      </w:r>
      <w:proofErr w:type="spellEnd"/>
      <w:r>
        <w:t xml:space="preserve"> </w:t>
      </w:r>
      <w:proofErr w:type="spellStart"/>
      <w:r>
        <w:t>nacisk</w:t>
      </w:r>
      <w:proofErr w:type="spellEnd"/>
      <w:r>
        <w:t xml:space="preserve"> </w:t>
      </w:r>
      <w:proofErr w:type="spellStart"/>
      <w:r>
        <w:t>kładziemy</w:t>
      </w:r>
      <w:proofErr w:type="spellEnd"/>
      <w:r>
        <w:t xml:space="preserve"> na </w:t>
      </w:r>
      <w:proofErr w:type="spellStart"/>
      <w:r>
        <w:t>edukację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taniego</w:t>
      </w:r>
      <w:proofErr w:type="spellEnd"/>
      <w:r>
        <w:t xml:space="preserve"> i </w:t>
      </w:r>
      <w:proofErr w:type="spellStart"/>
      <w:r>
        <w:t>zdrowego</w:t>
      </w:r>
      <w:proofErr w:type="spellEnd"/>
      <w:r>
        <w:t xml:space="preserve"> </w:t>
      </w:r>
      <w:proofErr w:type="spellStart"/>
      <w:r>
        <w:t>gotowania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przeciwdziałać</w:t>
      </w:r>
      <w:proofErr w:type="spellEnd"/>
      <w:r>
        <w:t xml:space="preserve"> </w:t>
      </w:r>
      <w:proofErr w:type="spellStart"/>
      <w:r>
        <w:t>marnowaniu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”- </w:t>
      </w:r>
      <w:proofErr w:type="spellStart"/>
      <w:r>
        <w:t>mówi</w:t>
      </w:r>
      <w:proofErr w:type="spellEnd"/>
      <w:r>
        <w:t xml:space="preserve"> </w:t>
      </w:r>
      <w:r>
        <w:rPr>
          <w:rStyle w:val="Brak"/>
          <w:b/>
          <w:bCs/>
        </w:rPr>
        <w:t>Michał Chabel</w:t>
      </w:r>
      <w:r>
        <w:t xml:space="preserve">, </w:t>
      </w:r>
      <w:proofErr w:type="spellStart"/>
      <w:r>
        <w:t>prezes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Żywności w Trójmieście. </w:t>
      </w:r>
    </w:p>
    <w:p w:rsidR="009A7256" w:rsidRDefault="00EF7147">
      <w:r>
        <w:t xml:space="preserve">Co </w:t>
      </w:r>
      <w:proofErr w:type="spellStart"/>
      <w:r>
        <w:t>zrobić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coraz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z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marnowało</w:t>
      </w:r>
      <w:proofErr w:type="spellEnd"/>
      <w:r>
        <w:t xml:space="preserve"> </w:t>
      </w:r>
      <w:proofErr w:type="spellStart"/>
      <w:r>
        <w:t>mniej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? Bank Żywności w Trójmieście </w:t>
      </w:r>
      <w:proofErr w:type="spellStart"/>
      <w:r>
        <w:t>zaprosił</w:t>
      </w:r>
      <w:proofErr w:type="spellEnd"/>
      <w:r>
        <w:t xml:space="preserve"> do </w:t>
      </w:r>
      <w:proofErr w:type="spellStart"/>
      <w:r>
        <w:t>współpracy</w:t>
      </w:r>
      <w:proofErr w:type="spellEnd"/>
      <w:r>
        <w:t xml:space="preserve"> </w:t>
      </w:r>
      <w:proofErr w:type="spellStart"/>
      <w:r>
        <w:t>Marcelinę</w:t>
      </w:r>
      <w:proofErr w:type="spellEnd"/>
      <w:r>
        <w:t xml:space="preserve"> </w:t>
      </w:r>
      <w:proofErr w:type="spellStart"/>
      <w:r>
        <w:t>Rozmus</w:t>
      </w:r>
      <w:proofErr w:type="spellEnd"/>
      <w:r>
        <w:t xml:space="preserve">-Prinz, </w:t>
      </w:r>
      <w:proofErr w:type="spellStart"/>
      <w:r>
        <w:t>właścicielkę</w:t>
      </w:r>
      <w:proofErr w:type="spellEnd"/>
      <w:r>
        <w:t xml:space="preserve"> i </w:t>
      </w:r>
      <w:proofErr w:type="spellStart"/>
      <w:r>
        <w:t>założycielkę</w:t>
      </w:r>
      <w:proofErr w:type="spellEnd"/>
      <w:r>
        <w:t xml:space="preserve"> </w:t>
      </w:r>
      <w:proofErr w:type="spellStart"/>
      <w:r>
        <w:t>gdyńskiej</w:t>
      </w:r>
      <w:proofErr w:type="spellEnd"/>
      <w:r>
        <w:t xml:space="preserve"> </w:t>
      </w:r>
      <w:proofErr w:type="spellStart"/>
      <w:r>
        <w:t>pracowni</w:t>
      </w:r>
      <w:proofErr w:type="spellEnd"/>
      <w:r>
        <w:t xml:space="preserve"> </w:t>
      </w:r>
      <w:proofErr w:type="spellStart"/>
      <w:r>
        <w:t>torebek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zaprojektowała</w:t>
      </w:r>
      <w:proofErr w:type="spellEnd"/>
      <w:r>
        <w:t xml:space="preserve"> </w:t>
      </w:r>
      <w:proofErr w:type="spellStart"/>
      <w:r>
        <w:t>torbę</w:t>
      </w:r>
      <w:proofErr w:type="spellEnd"/>
      <w:r>
        <w:t xml:space="preserve"> „</w:t>
      </w:r>
      <w:proofErr w:type="spellStart"/>
      <w:r>
        <w:t>Dobrą</w:t>
      </w:r>
      <w:proofErr w:type="spellEnd"/>
      <w:r>
        <w:t xml:space="preserve"> na Bank”. </w:t>
      </w:r>
      <w:proofErr w:type="spellStart"/>
      <w:r>
        <w:t>Całkowity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z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</w:t>
      </w:r>
      <w:proofErr w:type="spellStart"/>
      <w:r>
        <w:t>przeznaczony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na </w:t>
      </w:r>
      <w:proofErr w:type="spellStart"/>
      <w:r>
        <w:t>edukację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niemarnowania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>. „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cieszymy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właśnie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wspiera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. </w:t>
      </w:r>
      <w:proofErr w:type="spellStart"/>
      <w:r>
        <w:t>Chcemy</w:t>
      </w:r>
      <w:proofErr w:type="spellEnd"/>
      <w:r>
        <w:t xml:space="preserve"> </w:t>
      </w:r>
      <w:proofErr w:type="spellStart"/>
      <w:r>
        <w:t>gromadzić</w:t>
      </w:r>
      <w:proofErr w:type="spellEnd"/>
      <w:r>
        <w:t xml:space="preserve"> </w:t>
      </w:r>
      <w:proofErr w:type="spellStart"/>
      <w:r>
        <w:t>wokół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 z </w:t>
      </w:r>
      <w:proofErr w:type="spellStart"/>
      <w:r>
        <w:t>pasją</w:t>
      </w:r>
      <w:proofErr w:type="spellEnd"/>
      <w:r>
        <w:t xml:space="preserve">, </w:t>
      </w:r>
      <w:proofErr w:type="spellStart"/>
      <w:r>
        <w:t>takich</w:t>
      </w:r>
      <w:proofErr w:type="spellEnd"/>
      <w:r>
        <w:t xml:space="preserve">, dla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niemożliwe</w:t>
      </w:r>
      <w:proofErr w:type="spellEnd"/>
      <w:r>
        <w:t xml:space="preserve"> nie </w:t>
      </w:r>
      <w:proofErr w:type="spellStart"/>
      <w:r>
        <w:t>istnieje</w:t>
      </w:r>
      <w:proofErr w:type="spellEnd"/>
      <w:r>
        <w:t xml:space="preserve">, a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wielkie</w:t>
      </w:r>
      <w:proofErr w:type="spellEnd"/>
      <w:r>
        <w:t xml:space="preserve"> </w:t>
      </w:r>
      <w:proofErr w:type="spellStart"/>
      <w:r>
        <w:t>serce</w:t>
      </w:r>
      <w:proofErr w:type="spellEnd"/>
      <w:r>
        <w:t xml:space="preserve"> do </w:t>
      </w:r>
      <w:proofErr w:type="spellStart"/>
      <w:r>
        <w:t>pomagania</w:t>
      </w:r>
      <w:proofErr w:type="spellEnd"/>
      <w:r>
        <w:t xml:space="preserve">!” – </w:t>
      </w:r>
      <w:proofErr w:type="spellStart"/>
      <w:r>
        <w:t>mówi</w:t>
      </w:r>
      <w:proofErr w:type="spellEnd"/>
      <w:r>
        <w:t xml:space="preserve"> </w:t>
      </w:r>
      <w:r>
        <w:rPr>
          <w:rStyle w:val="Brak"/>
          <w:b/>
          <w:bCs/>
        </w:rPr>
        <w:t>Aleksandra Kulińska</w:t>
      </w:r>
      <w:r>
        <w:t xml:space="preserve"> z </w:t>
      </w:r>
      <w:proofErr w:type="spellStart"/>
      <w:r>
        <w:t>Banku</w:t>
      </w:r>
      <w:proofErr w:type="spellEnd"/>
      <w:r>
        <w:t xml:space="preserve"> Żywności.  </w:t>
      </w:r>
    </w:p>
    <w:p w:rsidR="009A7256" w:rsidRDefault="00EF7147">
      <w:pPr>
        <w:jc w:val="both"/>
      </w:pPr>
      <w:r>
        <w:rPr>
          <w:rStyle w:val="Brak"/>
        </w:rPr>
        <w:t xml:space="preserve">- Z </w:t>
      </w:r>
      <w:proofErr w:type="spellStart"/>
      <w:r>
        <w:rPr>
          <w:rStyle w:val="Brak"/>
        </w:rPr>
        <w:t>Bankiem</w:t>
      </w:r>
      <w:proofErr w:type="spellEnd"/>
      <w:r>
        <w:rPr>
          <w:rStyle w:val="Brak"/>
        </w:rPr>
        <w:t xml:space="preserve"> Żywności </w:t>
      </w:r>
      <w:proofErr w:type="spellStart"/>
      <w:r>
        <w:rPr>
          <w:rStyle w:val="Brak"/>
        </w:rPr>
        <w:t>współpracujemy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pierwszy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raz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jednak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pomaganie</w:t>
      </w:r>
      <w:proofErr w:type="spellEnd"/>
      <w:r>
        <w:rPr>
          <w:rStyle w:val="Brak"/>
        </w:rPr>
        <w:t xml:space="preserve"> nie </w:t>
      </w:r>
      <w:proofErr w:type="spellStart"/>
      <w:r>
        <w:rPr>
          <w:rStyle w:val="Brak"/>
        </w:rPr>
        <w:t>jest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nam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obce</w:t>
      </w:r>
      <w:proofErr w:type="spellEnd"/>
      <w:r>
        <w:rPr>
          <w:rStyle w:val="Brak"/>
        </w:rPr>
        <w:t xml:space="preserve"> - </w:t>
      </w:r>
      <w:proofErr w:type="spellStart"/>
      <w:r>
        <w:rPr>
          <w:rStyle w:val="Brak"/>
        </w:rPr>
        <w:t>mówi</w:t>
      </w:r>
      <w:proofErr w:type="spellEnd"/>
      <w:r>
        <w:rPr>
          <w:rStyle w:val="Brak"/>
        </w:rPr>
        <w:t xml:space="preserve"> </w:t>
      </w:r>
      <w:r>
        <w:rPr>
          <w:rStyle w:val="Brak"/>
          <w:b/>
          <w:bCs/>
          <w:lang w:val="es-ES_tradnl"/>
        </w:rPr>
        <w:t>Marcelin</w:t>
      </w:r>
      <w:r>
        <w:rPr>
          <w:rStyle w:val="Brak"/>
          <w:b/>
          <w:bCs/>
        </w:rPr>
        <w:t xml:space="preserve">a </w:t>
      </w:r>
      <w:proofErr w:type="spellStart"/>
      <w:r>
        <w:rPr>
          <w:rStyle w:val="Brak"/>
          <w:b/>
          <w:bCs/>
        </w:rPr>
        <w:t>Rozmus</w:t>
      </w:r>
      <w:proofErr w:type="spellEnd"/>
      <w:r>
        <w:rPr>
          <w:rStyle w:val="Brak"/>
          <w:b/>
          <w:bCs/>
        </w:rPr>
        <w:t>-Prinz</w:t>
      </w:r>
      <w:r>
        <w:rPr>
          <w:rStyle w:val="Brak"/>
        </w:rPr>
        <w:t xml:space="preserve"> z </w:t>
      </w:r>
      <w:proofErr w:type="spellStart"/>
      <w:r>
        <w:rPr>
          <w:rStyle w:val="Brak"/>
        </w:rPr>
        <w:t>Mana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Mana</w:t>
      </w:r>
      <w:proofErr w:type="spellEnd"/>
      <w:r>
        <w:rPr>
          <w:rStyle w:val="Brak"/>
        </w:rPr>
        <w:t xml:space="preserve">. - </w:t>
      </w:r>
      <w:proofErr w:type="spellStart"/>
      <w:r>
        <w:rPr>
          <w:rStyle w:val="Brak"/>
        </w:rPr>
        <w:t>Kiedy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to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tylko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możliwe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staramy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się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wspierać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mądre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inicjatywy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mające</w:t>
      </w:r>
      <w:proofErr w:type="spellEnd"/>
      <w:r>
        <w:rPr>
          <w:rStyle w:val="Brak"/>
        </w:rPr>
        <w:t xml:space="preserve"> na </w:t>
      </w:r>
      <w:proofErr w:type="spellStart"/>
      <w:r>
        <w:rPr>
          <w:rStyle w:val="Brak"/>
        </w:rPr>
        <w:t>celu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pomoc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potrzebującym</w:t>
      </w:r>
      <w:proofErr w:type="spellEnd"/>
      <w:r>
        <w:rPr>
          <w:rStyle w:val="Brak"/>
        </w:rPr>
        <w:t xml:space="preserve">. </w:t>
      </w:r>
      <w:proofErr w:type="spellStart"/>
      <w:r>
        <w:rPr>
          <w:rStyle w:val="Brak"/>
        </w:rPr>
        <w:t>Idea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niemarnowania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jak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również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świadomych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odpowiedzialnych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zakupów</w:t>
      </w:r>
      <w:proofErr w:type="spellEnd"/>
      <w:r>
        <w:rPr>
          <w:rStyle w:val="Brak"/>
        </w:rPr>
        <w:t xml:space="preserve">, nie </w:t>
      </w:r>
      <w:proofErr w:type="spellStart"/>
      <w:r>
        <w:rPr>
          <w:rStyle w:val="Brak"/>
        </w:rPr>
        <w:t>tylko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żywności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ale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również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ubrań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czy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akcesoriów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jest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nam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bardzo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bliska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od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początku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istnienia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marki</w:t>
      </w:r>
      <w:proofErr w:type="spellEnd"/>
      <w:r>
        <w:rPr>
          <w:rStyle w:val="Brak"/>
        </w:rPr>
        <w:t xml:space="preserve">. </w:t>
      </w:r>
    </w:p>
    <w:p w:rsidR="009A7256" w:rsidRDefault="00EF7147">
      <w:pPr>
        <w:jc w:val="both"/>
      </w:pPr>
      <w:r>
        <w:lastRenderedPageBreak/>
        <w:t xml:space="preserve">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wspieramy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</w:t>
      </w:r>
      <w:proofErr w:type="spellStart"/>
      <w:r>
        <w:t>autentycznie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utożsamiamy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</w:t>
      </w:r>
      <w:proofErr w:type="spellStart"/>
      <w:r>
        <w:t>właśnie</w:t>
      </w:r>
      <w:proofErr w:type="spellEnd"/>
      <w:r>
        <w:t xml:space="preserve"> na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wartościach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ekologia</w:t>
      </w:r>
      <w:proofErr w:type="spellEnd"/>
      <w:r>
        <w:t xml:space="preserve">, </w:t>
      </w:r>
      <w:proofErr w:type="spellStart"/>
      <w:r>
        <w:t>poszanowanie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rzemieślnicza</w:t>
      </w:r>
      <w:proofErr w:type="spellEnd"/>
      <w:r>
        <w:t xml:space="preserve"> </w:t>
      </w:r>
      <w:proofErr w:type="spellStart"/>
      <w:r>
        <w:t>oparta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filozofia</w:t>
      </w:r>
      <w:proofErr w:type="spellEnd"/>
      <w:r>
        <w:t xml:space="preserve"> </w:t>
      </w:r>
      <w:proofErr w:type="spellStart"/>
      <w:r>
        <w:t>marki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. </w:t>
      </w:r>
    </w:p>
    <w:p w:rsidR="009A7256" w:rsidRDefault="009A7256">
      <w:pPr>
        <w:jc w:val="both"/>
      </w:pPr>
    </w:p>
    <w:p w:rsidR="009A7256" w:rsidRDefault="00EF7147">
      <w:pPr>
        <w:jc w:val="both"/>
        <w:rPr>
          <w:rStyle w:val="Brak"/>
          <w:b/>
          <w:bCs/>
          <w:i/>
          <w:iCs/>
        </w:rPr>
      </w:pPr>
      <w:proofErr w:type="spellStart"/>
      <w:r>
        <w:rPr>
          <w:rStyle w:val="Brak"/>
          <w:b/>
          <w:bCs/>
          <w:i/>
          <w:iCs/>
        </w:rPr>
        <w:t>Limitowana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edycja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torebki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Mana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Mana</w:t>
      </w:r>
      <w:proofErr w:type="spellEnd"/>
      <w:r>
        <w:rPr>
          <w:rStyle w:val="Brak"/>
          <w:b/>
          <w:bCs/>
          <w:i/>
          <w:iCs/>
        </w:rPr>
        <w:t xml:space="preserve"> dla </w:t>
      </w:r>
      <w:proofErr w:type="spellStart"/>
      <w:r>
        <w:rPr>
          <w:rStyle w:val="Brak"/>
          <w:b/>
          <w:bCs/>
          <w:i/>
          <w:iCs/>
        </w:rPr>
        <w:t>Banku</w:t>
      </w:r>
      <w:proofErr w:type="spellEnd"/>
      <w:r>
        <w:rPr>
          <w:rStyle w:val="Brak"/>
          <w:b/>
          <w:bCs/>
          <w:i/>
          <w:iCs/>
        </w:rPr>
        <w:t xml:space="preserve"> Żywności w </w:t>
      </w:r>
      <w:proofErr w:type="spellStart"/>
      <w:r>
        <w:rPr>
          <w:rStyle w:val="Brak"/>
          <w:b/>
          <w:bCs/>
          <w:i/>
          <w:iCs/>
        </w:rPr>
        <w:t>Tr</w:t>
      </w:r>
      <w:proofErr w:type="spellEnd"/>
      <w:r>
        <w:rPr>
          <w:rStyle w:val="Brak"/>
          <w:b/>
          <w:bCs/>
          <w:i/>
          <w:iCs/>
          <w:lang w:val="es-ES_tradnl"/>
        </w:rPr>
        <w:t>ó</w:t>
      </w:r>
      <w:proofErr w:type="spellStart"/>
      <w:r>
        <w:rPr>
          <w:rStyle w:val="Brak"/>
          <w:b/>
          <w:bCs/>
          <w:i/>
          <w:iCs/>
        </w:rPr>
        <w:t>jmieście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jest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już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dostępna</w:t>
      </w:r>
      <w:proofErr w:type="spellEnd"/>
      <w:r>
        <w:rPr>
          <w:rStyle w:val="Brak"/>
          <w:b/>
          <w:bCs/>
          <w:i/>
          <w:iCs/>
        </w:rPr>
        <w:t xml:space="preserve"> w </w:t>
      </w:r>
      <w:proofErr w:type="spellStart"/>
      <w:r>
        <w:rPr>
          <w:rStyle w:val="Brak"/>
          <w:b/>
          <w:bCs/>
          <w:i/>
          <w:iCs/>
        </w:rPr>
        <w:t>sprzedaży</w:t>
      </w:r>
      <w:proofErr w:type="spellEnd"/>
      <w:r>
        <w:rPr>
          <w:rStyle w:val="Brak"/>
          <w:b/>
          <w:bCs/>
          <w:i/>
          <w:iCs/>
        </w:rPr>
        <w:t xml:space="preserve">. </w:t>
      </w:r>
      <w:proofErr w:type="spellStart"/>
      <w:r>
        <w:rPr>
          <w:rStyle w:val="Brak"/>
          <w:b/>
          <w:bCs/>
          <w:i/>
          <w:iCs/>
        </w:rPr>
        <w:t>Szukajcie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jej</w:t>
      </w:r>
      <w:proofErr w:type="spellEnd"/>
      <w:r>
        <w:rPr>
          <w:rStyle w:val="Brak"/>
          <w:b/>
          <w:bCs/>
          <w:i/>
          <w:iCs/>
        </w:rPr>
        <w:t xml:space="preserve"> w </w:t>
      </w:r>
      <w:proofErr w:type="spellStart"/>
      <w:r>
        <w:rPr>
          <w:rStyle w:val="Brak"/>
          <w:b/>
          <w:bCs/>
          <w:i/>
          <w:iCs/>
        </w:rPr>
        <w:t>butiku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Mana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Mana</w:t>
      </w:r>
      <w:proofErr w:type="spellEnd"/>
      <w:r>
        <w:rPr>
          <w:rStyle w:val="Brak"/>
          <w:b/>
          <w:bCs/>
          <w:i/>
          <w:iCs/>
        </w:rPr>
        <w:t xml:space="preserve"> w </w:t>
      </w:r>
      <w:proofErr w:type="spellStart"/>
      <w:r>
        <w:rPr>
          <w:rStyle w:val="Brak"/>
          <w:b/>
          <w:bCs/>
          <w:i/>
          <w:iCs/>
        </w:rPr>
        <w:t>Gdyni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przy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ul</w:t>
      </w:r>
      <w:proofErr w:type="spellEnd"/>
      <w:r>
        <w:rPr>
          <w:rStyle w:val="Brak"/>
          <w:b/>
          <w:bCs/>
          <w:i/>
          <w:iCs/>
        </w:rPr>
        <w:t xml:space="preserve">. 3 Maja 20 i w </w:t>
      </w:r>
      <w:proofErr w:type="spellStart"/>
      <w:r>
        <w:rPr>
          <w:rStyle w:val="Brak"/>
          <w:b/>
          <w:bCs/>
          <w:i/>
          <w:iCs/>
        </w:rPr>
        <w:t>sklepie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internetowym</w:t>
      </w:r>
      <w:proofErr w:type="spellEnd"/>
      <w:r>
        <w:rPr>
          <w:rStyle w:val="Brak"/>
          <w:b/>
          <w:bCs/>
          <w:i/>
          <w:iCs/>
        </w:rPr>
        <w:t xml:space="preserve">: </w:t>
      </w:r>
      <w:hyperlink r:id="rId6" w:history="1">
        <w:r>
          <w:rPr>
            <w:rStyle w:val="Hyperlink1"/>
          </w:rPr>
          <w:t>http://manashop.pl/czarna-torba-damska-na-ramie-z-kieszonka-charytatywna-torba-dla-banku-zywnosci</w:t>
        </w:r>
      </w:hyperlink>
      <w:r>
        <w:rPr>
          <w:rStyle w:val="Brak"/>
          <w:b/>
          <w:bCs/>
          <w:i/>
          <w:iCs/>
        </w:rPr>
        <w:t xml:space="preserve"> </w:t>
      </w:r>
      <w:r>
        <w:rPr>
          <w:rStyle w:val="Brak"/>
          <w:b/>
          <w:bCs/>
          <w:i/>
          <w:iCs/>
        </w:rPr>
        <w:br/>
      </w:r>
      <w:proofErr w:type="spellStart"/>
      <w:r>
        <w:rPr>
          <w:rStyle w:val="Brak"/>
          <w:b/>
          <w:bCs/>
          <w:i/>
          <w:iCs/>
        </w:rPr>
        <w:t>Całkowity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dochód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ze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sprzedaży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torebki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zostanie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przeznaczony</w:t>
      </w:r>
      <w:proofErr w:type="spellEnd"/>
      <w:r>
        <w:rPr>
          <w:rStyle w:val="Brak"/>
          <w:b/>
          <w:bCs/>
          <w:i/>
          <w:iCs/>
        </w:rPr>
        <w:t xml:space="preserve"> na </w:t>
      </w:r>
      <w:proofErr w:type="spellStart"/>
      <w:r>
        <w:rPr>
          <w:rStyle w:val="Brak"/>
          <w:b/>
          <w:bCs/>
          <w:i/>
          <w:iCs/>
        </w:rPr>
        <w:t>wsparcie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działań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edukacyjnych</w:t>
      </w:r>
      <w:proofErr w:type="spellEnd"/>
      <w:r>
        <w:rPr>
          <w:rStyle w:val="Brak"/>
          <w:b/>
          <w:bCs/>
          <w:i/>
          <w:iCs/>
        </w:rPr>
        <w:t xml:space="preserve"> w </w:t>
      </w:r>
      <w:proofErr w:type="spellStart"/>
      <w:r>
        <w:rPr>
          <w:rStyle w:val="Brak"/>
          <w:b/>
          <w:bCs/>
          <w:i/>
          <w:iCs/>
        </w:rPr>
        <w:t>zakresie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niemarnowania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żywności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prowadzonych</w:t>
      </w:r>
      <w:proofErr w:type="spellEnd"/>
      <w:r>
        <w:rPr>
          <w:rStyle w:val="Brak"/>
          <w:b/>
          <w:bCs/>
          <w:i/>
          <w:iCs/>
        </w:rPr>
        <w:t xml:space="preserve"> </w:t>
      </w:r>
      <w:proofErr w:type="spellStart"/>
      <w:r>
        <w:rPr>
          <w:rStyle w:val="Brak"/>
          <w:b/>
          <w:bCs/>
          <w:i/>
          <w:iCs/>
        </w:rPr>
        <w:t>przez</w:t>
      </w:r>
      <w:proofErr w:type="spellEnd"/>
      <w:r>
        <w:rPr>
          <w:rStyle w:val="Brak"/>
          <w:b/>
          <w:bCs/>
          <w:i/>
          <w:iCs/>
        </w:rPr>
        <w:t xml:space="preserve"> Bank Żywności w Trójmieście. </w:t>
      </w:r>
    </w:p>
    <w:p w:rsidR="009A7256" w:rsidRDefault="009A7256">
      <w:pPr>
        <w:jc w:val="both"/>
        <w:rPr>
          <w:rStyle w:val="Brak"/>
          <w:b/>
          <w:bCs/>
          <w:i/>
          <w:iCs/>
        </w:rPr>
      </w:pPr>
    </w:p>
    <w:p w:rsidR="009A7256" w:rsidRDefault="00EF7147">
      <w:pPr>
        <w:jc w:val="both"/>
      </w:pPr>
      <w:proofErr w:type="spellStart"/>
      <w:r>
        <w:t>Więcej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udzieli</w:t>
      </w:r>
      <w:proofErr w:type="spellEnd"/>
      <w:r>
        <w:t>:</w:t>
      </w:r>
    </w:p>
    <w:p w:rsidR="004A031E" w:rsidRPr="004A031E" w:rsidRDefault="00A70090" w:rsidP="004A031E">
      <w:pPr>
        <w:spacing w:after="0"/>
        <w:jc w:val="both"/>
        <w:rPr>
          <w:b/>
        </w:rPr>
      </w:pPr>
      <w:r w:rsidRPr="004A031E">
        <w:rPr>
          <w:b/>
        </w:rPr>
        <w:t xml:space="preserve">Bank </w:t>
      </w:r>
      <w:r w:rsidR="004A031E" w:rsidRPr="004A031E">
        <w:rPr>
          <w:b/>
        </w:rPr>
        <w:t>Żywności w Trójmieście</w:t>
      </w:r>
    </w:p>
    <w:p w:rsidR="009A7256" w:rsidRDefault="00EF7147" w:rsidP="004A031E">
      <w:pPr>
        <w:spacing w:after="0"/>
        <w:jc w:val="both"/>
      </w:pPr>
      <w:r>
        <w:t>Aleksandra Kulińska</w:t>
      </w:r>
    </w:p>
    <w:p w:rsidR="009A7256" w:rsidRDefault="00EF7147" w:rsidP="004A031E">
      <w:pPr>
        <w:spacing w:after="0"/>
      </w:pPr>
      <w:r>
        <w:t>tel. 506 841 334</w:t>
      </w:r>
      <w:bookmarkStart w:id="0" w:name="_GoBack"/>
      <w:bookmarkEnd w:id="0"/>
      <w:r>
        <w:br/>
        <w:t>aleksandra.kulinska@bztrojmiasto.pl</w:t>
      </w:r>
    </w:p>
    <w:p w:rsidR="009A7256" w:rsidRPr="004A031E" w:rsidRDefault="00EF7147">
      <w:pPr>
        <w:spacing w:after="0"/>
        <w:rPr>
          <w:b/>
        </w:rPr>
      </w:pPr>
      <w:r>
        <w:br/>
      </w:r>
      <w:proofErr w:type="spellStart"/>
      <w:r w:rsidRPr="004A031E">
        <w:rPr>
          <w:b/>
        </w:rPr>
        <w:t>Mana</w:t>
      </w:r>
      <w:proofErr w:type="spellEnd"/>
      <w:r w:rsidRPr="004A031E">
        <w:rPr>
          <w:b/>
        </w:rPr>
        <w:t xml:space="preserve"> </w:t>
      </w:r>
      <w:proofErr w:type="spellStart"/>
      <w:r w:rsidRPr="004A031E">
        <w:rPr>
          <w:b/>
        </w:rPr>
        <w:t>Mana</w:t>
      </w:r>
      <w:proofErr w:type="spellEnd"/>
    </w:p>
    <w:p w:rsidR="009A7256" w:rsidRDefault="00EF7147">
      <w:pPr>
        <w:spacing w:after="0"/>
      </w:pPr>
      <w:r>
        <w:t>Agnieszka Groza</w:t>
      </w:r>
      <w:r>
        <w:br/>
        <w:t>tel. 501 161 459</w:t>
      </w:r>
      <w:r>
        <w:br/>
        <w:t xml:space="preserve">agnieszka@hiday.pl </w:t>
      </w:r>
    </w:p>
    <w:sectPr w:rsidR="009A7256">
      <w:headerReference w:type="default" r:id="rId7"/>
      <w:footerReference w:type="default" r:id="rId8"/>
      <w:pgSz w:w="12240" w:h="15840"/>
      <w:pgMar w:top="1554" w:right="720" w:bottom="720" w:left="720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E5" w:rsidRDefault="00041EE5">
      <w:pPr>
        <w:spacing w:after="0" w:line="240" w:lineRule="auto"/>
      </w:pPr>
      <w:r>
        <w:separator/>
      </w:r>
    </w:p>
  </w:endnote>
  <w:endnote w:type="continuationSeparator" w:id="0">
    <w:p w:rsidR="00041EE5" w:rsidRDefault="0004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56" w:rsidRDefault="00EF7147">
    <w:pPr>
      <w:spacing w:after="0"/>
      <w:jc w:val="center"/>
    </w:pPr>
    <w:proofErr w:type="spellStart"/>
    <w:r>
      <w:rPr>
        <w:sz w:val="18"/>
        <w:szCs w:val="18"/>
      </w:rPr>
      <w:t>Związek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Stowarzyszeń</w:t>
    </w:r>
    <w:proofErr w:type="spellEnd"/>
    <w:r>
      <w:rPr>
        <w:sz w:val="18"/>
        <w:szCs w:val="18"/>
      </w:rPr>
      <w:t xml:space="preserve"> Bank Żywności w </w:t>
    </w:r>
    <w:proofErr w:type="spellStart"/>
    <w:r>
      <w:rPr>
        <w:sz w:val="18"/>
        <w:szCs w:val="18"/>
      </w:rPr>
      <w:t>Tr</w:t>
    </w:r>
    <w:proofErr w:type="spellEnd"/>
    <w:r>
      <w:rPr>
        <w:sz w:val="18"/>
        <w:szCs w:val="18"/>
        <w:lang w:val="es-ES_tradnl"/>
      </w:rPr>
      <w:t>ó</w:t>
    </w:r>
    <w:proofErr w:type="spellStart"/>
    <w:r>
      <w:rPr>
        <w:sz w:val="18"/>
        <w:szCs w:val="18"/>
      </w:rPr>
      <w:t>jmieście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ul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Tysiąclecia</w:t>
    </w:r>
    <w:proofErr w:type="spellEnd"/>
    <w:r>
      <w:rPr>
        <w:sz w:val="18"/>
        <w:szCs w:val="18"/>
      </w:rPr>
      <w:t xml:space="preserve"> 13A 80-351 Gdańsk </w:t>
    </w:r>
    <w:r>
      <w:rPr>
        <w:sz w:val="18"/>
        <w:szCs w:val="18"/>
      </w:rPr>
      <w:br/>
      <w:t xml:space="preserve">tel. (58) 516 105 329, </w:t>
    </w:r>
    <w:hyperlink r:id="rId1" w:history="1">
      <w:r>
        <w:rPr>
          <w:rStyle w:val="Hyperlink0"/>
        </w:rPr>
        <w:t>biuro@bztrojmiasto.pl</w:t>
      </w:r>
    </w:hyperlink>
    <w:r>
      <w:rPr>
        <w:rStyle w:val="Brak"/>
        <w:sz w:val="18"/>
        <w:szCs w:val="18"/>
      </w:rPr>
      <w:t>, www.bztrojmiasto.pl</w:t>
    </w:r>
    <w:r>
      <w:rPr>
        <w:rStyle w:val="Brak"/>
        <w:sz w:val="18"/>
        <w:szCs w:val="18"/>
      </w:rPr>
      <w:br/>
      <w:t>NIP: 584 25 41 </w:t>
    </w:r>
    <w:r>
      <w:rPr>
        <w:rStyle w:val="Brak"/>
        <w:sz w:val="18"/>
        <w:szCs w:val="18"/>
        <w:lang w:val="nl-NL"/>
      </w:rPr>
      <w:t>147, Regon: 193117330, KRS 0000224076</w:t>
    </w:r>
    <w:r>
      <w:rPr>
        <w:rStyle w:val="Brak"/>
      </w:rPr>
      <w:br/>
    </w:r>
    <w:proofErr w:type="spellStart"/>
    <w:r>
      <w:rPr>
        <w:rStyle w:val="Brak"/>
        <w:sz w:val="18"/>
        <w:szCs w:val="18"/>
      </w:rPr>
      <w:t>Nr</w:t>
    </w:r>
    <w:proofErr w:type="spellEnd"/>
    <w:r>
      <w:rPr>
        <w:rStyle w:val="Brak"/>
        <w:sz w:val="18"/>
        <w:szCs w:val="18"/>
      </w:rPr>
      <w:t xml:space="preserve"> </w:t>
    </w:r>
    <w:proofErr w:type="spellStart"/>
    <w:r>
      <w:rPr>
        <w:rStyle w:val="Brak"/>
        <w:sz w:val="18"/>
        <w:szCs w:val="18"/>
      </w:rPr>
      <w:t>konta</w:t>
    </w:r>
    <w:proofErr w:type="spellEnd"/>
    <w:r>
      <w:rPr>
        <w:rStyle w:val="Brak"/>
        <w:sz w:val="18"/>
        <w:szCs w:val="18"/>
      </w:rPr>
      <w:t xml:space="preserve">: Bank Millennium S.A. 64 1160 2202 0000 0000 6249 3454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E5" w:rsidRDefault="00041EE5">
      <w:pPr>
        <w:spacing w:after="0" w:line="240" w:lineRule="auto"/>
      </w:pPr>
      <w:r>
        <w:separator/>
      </w:r>
    </w:p>
  </w:footnote>
  <w:footnote w:type="continuationSeparator" w:id="0">
    <w:p w:rsidR="00041EE5" w:rsidRDefault="0004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56" w:rsidRDefault="00EF7147">
    <w:pPr>
      <w:pStyle w:val="NormalnyWeb"/>
      <w:shd w:val="clear" w:color="auto" w:fill="FFFFFF"/>
      <w:spacing w:after="240"/>
      <w:ind w:left="6521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353695</wp:posOffset>
          </wp:positionV>
          <wp:extent cx="2114550" cy="743585"/>
          <wp:effectExtent l="0" t="0" r="0" b="0"/>
          <wp:wrapNone/>
          <wp:docPr id="1073741825" name="officeArt object" descr="image0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6.jpg" descr="image006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F7941E"/>
        <w:sz w:val="22"/>
        <w:szCs w:val="22"/>
        <w:u w:color="F7941E"/>
      </w:rPr>
      <w:t>Ratujemy żywność przed zmarnowaniem</w:t>
    </w:r>
    <w:r>
      <w:rPr>
        <w:rFonts w:ascii="Calibri" w:eastAsia="Calibri" w:hAnsi="Calibri" w:cs="Calibri"/>
        <w:color w:val="F7941E"/>
        <w:sz w:val="22"/>
        <w:szCs w:val="22"/>
        <w:u w:color="F7941E"/>
      </w:rPr>
      <w:br/>
      <w:t>Wspieramy potrzebujących</w:t>
    </w:r>
    <w:r>
      <w:rPr>
        <w:rFonts w:ascii="Calibri" w:eastAsia="Calibri" w:hAnsi="Calibri" w:cs="Calibri"/>
        <w:color w:val="F7941E"/>
        <w:sz w:val="22"/>
        <w:szCs w:val="22"/>
        <w:u w:color="F7941E"/>
      </w:rPr>
      <w:br/>
      <w:t>Edukujemy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56"/>
    <w:rsid w:val="00041EE5"/>
    <w:rsid w:val="004A031E"/>
    <w:rsid w:val="009A7256"/>
    <w:rsid w:val="00A70090"/>
    <w:rsid w:val="00E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49E1"/>
  <w15:docId w15:val="{B2CCAE58-322E-41D7-B97A-1D84866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rFonts w:ascii="Calibri" w:eastAsia="Calibri" w:hAnsi="Calibri" w:cs="Calibri"/>
      <w:b/>
      <w:bCs/>
      <w:i/>
      <w:iCs/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ashop.pl/czarna-torba-damska-na-ramie-z-kieszonka-charytatywna-torba-dla-banku-zywnos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BankŻywności wTrójmieście</cp:lastModifiedBy>
  <cp:revision>4</cp:revision>
  <dcterms:created xsi:type="dcterms:W3CDTF">2017-08-23T12:02:00Z</dcterms:created>
  <dcterms:modified xsi:type="dcterms:W3CDTF">2018-03-12T14:01:00Z</dcterms:modified>
</cp:coreProperties>
</file>